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5F7AD2">
      <w:pPr>
        <w:jc w:val="center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庐创ONE项目第三方外包服务（保安、保洁、前台专项）采购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14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14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14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单位负责人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564"/>
      <w:bookmarkStart w:id="1" w:name="_Toc536867485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14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庐创ONE项目第三方</w:t>
      </w:r>
      <w:r>
        <w:rPr>
          <w:rFonts w:hint="eastAsia" w:ascii="宋体" w:hAnsi="宋体" w:cs="宋体"/>
          <w:sz w:val="28"/>
          <w:szCs w:val="28"/>
          <w:u w:val="single"/>
        </w:rPr>
        <w:t>外包服务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（保安、保洁、前台专项）</w:t>
      </w:r>
      <w:r>
        <w:rPr>
          <w:rFonts w:hint="eastAsia" w:ascii="宋体" w:hAnsi="宋体" w:cs="宋体"/>
          <w:sz w:val="28"/>
          <w:szCs w:val="28"/>
          <w:u w:val="single"/>
        </w:rPr>
        <w:t>采购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（大写）（¥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14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14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675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F43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庐创ONE项目第三方</w:t>
            </w:r>
            <w:r>
              <w:rPr>
                <w:rFonts w:hint="eastAsia" w:ascii="宋体" w:hAnsi="宋体" w:cs="宋体"/>
                <w:sz w:val="28"/>
                <w:szCs w:val="28"/>
              </w:rPr>
              <w:t>外包服务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（保安、保洁、前台专项）</w:t>
            </w:r>
            <w:r>
              <w:rPr>
                <w:rFonts w:hint="eastAsia" w:ascii="宋体" w:hAnsi="宋体" w:cs="宋体"/>
                <w:sz w:val="28"/>
                <w:szCs w:val="28"/>
              </w:rPr>
              <w:t>采购</w:t>
            </w: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ED3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合同到期前，经双方协商无异议，可续签1年，最多续签2次。</w:t>
            </w:r>
          </w:p>
          <w:p w14:paraId="50258AA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14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7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7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</w:t>
      </w:r>
      <w:r>
        <w:rPr>
          <w:rFonts w:hint="eastAsia" w:hAnsi="宋体" w:cs="宋体"/>
          <w:b/>
          <w:sz w:val="28"/>
          <w:szCs w:val="28"/>
          <w:lang w:eastAsia="zh-CN"/>
        </w:rPr>
        <w:t>（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单位负责人</w:t>
      </w:r>
      <w:r>
        <w:rPr>
          <w:rFonts w:hint="eastAsia" w:hAnsi="宋体" w:cs="宋体"/>
          <w:b/>
          <w:sz w:val="28"/>
          <w:szCs w:val="28"/>
          <w:lang w:eastAsia="zh-CN"/>
        </w:rPr>
        <w:t>）</w:t>
      </w:r>
      <w:r>
        <w:rPr>
          <w:rFonts w:hint="eastAsia" w:hAnsi="宋体" w:cs="宋体"/>
          <w:b/>
          <w:sz w:val="28"/>
          <w:szCs w:val="28"/>
        </w:rPr>
        <w:t>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1220911E">
      <w:pPr>
        <w:pStyle w:val="14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14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14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14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14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14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14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单位负责人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4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14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14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14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7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5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庐创ONE项目第三方</w:t>
      </w:r>
      <w:r>
        <w:rPr>
          <w:rFonts w:hint="eastAsia" w:ascii="宋体" w:hAnsi="宋体" w:cs="宋体"/>
          <w:sz w:val="28"/>
          <w:szCs w:val="28"/>
          <w:u w:val="single"/>
        </w:rPr>
        <w:t>外包服务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（保安、保洁、前台专项）</w:t>
      </w:r>
      <w:r>
        <w:rPr>
          <w:rFonts w:hint="eastAsia" w:ascii="宋体" w:hAnsi="宋体" w:cs="宋体"/>
          <w:sz w:val="28"/>
          <w:szCs w:val="28"/>
          <w:u w:val="single"/>
        </w:rPr>
        <w:t>采购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7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7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7179"/>
      <w:bookmarkStart w:id="6" w:name="_Toc26023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4920652E">
      <w:pPr>
        <w:pStyle w:val="8"/>
        <w:rPr>
          <w:spacing w:val="-7"/>
          <w:sz w:val="28"/>
          <w:szCs w:val="28"/>
        </w:rPr>
      </w:pPr>
      <w:r>
        <w:rPr>
          <w:rFonts w:hint="eastAsia" w:ascii="宋体" w:hAnsi="宋体" w:cs="宋体"/>
          <w:szCs w:val="28"/>
        </w:rPr>
        <w:t>资格及响应性评审（具体见采购需求</w:t>
      </w:r>
      <w:r>
        <w:rPr>
          <w:rFonts w:hint="eastAsia" w:ascii="宋体" w:hAnsi="宋体" w:cs="宋体"/>
          <w:szCs w:val="28"/>
          <w:lang w:eastAsia="zh-CN"/>
        </w:rPr>
        <w:t>、</w:t>
      </w:r>
      <w:r>
        <w:rPr>
          <w:rFonts w:hint="eastAsia" w:ascii="宋体" w:hAnsi="宋体" w:cs="宋体"/>
          <w:szCs w:val="28"/>
          <w:lang w:val="en-US" w:eastAsia="zh-CN"/>
        </w:rPr>
        <w:t>评分办法及公告</w:t>
      </w:r>
      <w:r>
        <w:rPr>
          <w:rFonts w:hint="eastAsia" w:ascii="宋体" w:hAnsi="宋体" w:cs="宋体"/>
          <w:szCs w:val="28"/>
        </w:rPr>
        <w:t>）</w:t>
      </w:r>
    </w:p>
    <w:p w14:paraId="7AD6814E">
      <w:pPr>
        <w:pStyle w:val="3"/>
        <w:ind w:left="480" w:leftChars="0"/>
        <w:rPr>
          <w:rFonts w:hint="eastAsia" w:ascii="宋体" w:hAnsi="宋体" w:cs="宋体"/>
          <w:b/>
          <w:sz w:val="28"/>
          <w:szCs w:val="28"/>
        </w:rPr>
      </w:pPr>
      <w:bookmarkStart w:id="7" w:name="_GoBack"/>
      <w:bookmarkEnd w:id="7"/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14"/>
        <w:ind w:left="480" w:leftChars="0" w:firstLine="480"/>
      </w:pPr>
    </w:p>
    <w:p w14:paraId="5E63B147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14"/>
        <w:ind w:left="480" w:leftChars="0" w:firstLine="480"/>
      </w:pPr>
    </w:p>
    <w:p w14:paraId="089ACEDB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C625234"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27F578E-0ED6-4272-BB52-0D520141CB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7FBBB7-ACB9-4300-89D4-867DB25E97E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75600E-8E62-4C71-900E-5D747A2EEC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8B9667-43FC-474B-86FE-303A9AE7E4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79C558-15A2-4E77-A648-6910B83807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5FE6B00"/>
    <w:rsid w:val="06CC4FB1"/>
    <w:rsid w:val="11973CEE"/>
    <w:rsid w:val="1BA11D9A"/>
    <w:rsid w:val="21901323"/>
    <w:rsid w:val="29A749BD"/>
    <w:rsid w:val="43E03BBD"/>
    <w:rsid w:val="452F0C06"/>
    <w:rsid w:val="4C4E3673"/>
    <w:rsid w:val="57C12139"/>
    <w:rsid w:val="5D2707E7"/>
    <w:rsid w:val="5EAA5DDA"/>
    <w:rsid w:val="63482AD5"/>
    <w:rsid w:val="6B5E2DA6"/>
    <w:rsid w:val="73D60332"/>
    <w:rsid w:val="764E1777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4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7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4">
    <w:name w:val="Body Text First Indent 2"/>
    <w:basedOn w:val="4"/>
    <w:link w:val="23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2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4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8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7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1375</Words>
  <Characters>1393</Characters>
  <Lines>21</Lines>
  <Paragraphs>5</Paragraphs>
  <TotalTime>0</TotalTime>
  <ScaleCrop>false</ScaleCrop>
  <LinksUpToDate>false</LinksUpToDate>
  <CharactersWithSpaces>2120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贺欢</cp:lastModifiedBy>
  <dcterms:modified xsi:type="dcterms:W3CDTF">2026-07-24T06:14:04Z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342CE1AB5DF54153B1F1EA1FAFACBA08_13</vt:lpwstr>
  </property>
  <property fmtid="{D5CDD505-2E9C-101B-9397-08002B2CF9AE}" pid="4" name="KSOTemplateDocerSaveRecord">
    <vt:lpwstr>eyJoZGlkIjoiMjE4MTQ1ZDcyNGYwNWVlMDU5NjQ2MzdhMGQ4M2I4OWMiLCJ1c2VySWQiOiIxNTc1NDAxNDg3In0=</vt:lpwstr>
  </property>
</Properties>
</file>